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59" w:rsidRPr="00953259" w:rsidRDefault="00953259" w:rsidP="0095325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53259">
        <w:rPr>
          <w:rFonts w:ascii="Times New Roman" w:eastAsiaTheme="minorHAnsi" w:hAnsi="Times New Roman"/>
          <w:b/>
          <w:kern w:val="0"/>
          <w:sz w:val="24"/>
        </w:rPr>
        <w:t>УТВЕРЖДАЮ</w:t>
      </w:r>
    </w:p>
    <w:p w:rsidR="00953259" w:rsidRPr="00953259" w:rsidRDefault="00953259" w:rsidP="00953259">
      <w:pPr>
        <w:jc w:val="right"/>
        <w:rPr>
          <w:rFonts w:ascii="Times New Roman" w:hAnsi="Times New Roman"/>
          <w:b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 xml:space="preserve">Председатель </w:t>
      </w:r>
      <w:r w:rsidRPr="00953259">
        <w:rPr>
          <w:rFonts w:ascii="Times New Roman" w:hAnsi="Times New Roman"/>
          <w:b/>
          <w:sz w:val="24"/>
        </w:rPr>
        <w:t>межведомственной</w:t>
      </w:r>
      <w:r w:rsidR="007C4279">
        <w:rPr>
          <w:rFonts w:ascii="Times New Roman" w:hAnsi="Times New Roman"/>
          <w:b/>
          <w:sz w:val="24"/>
        </w:rPr>
        <w:t xml:space="preserve"> комиссии</w:t>
      </w:r>
    </w:p>
    <w:p w:rsidR="00953259" w:rsidRPr="00953259" w:rsidRDefault="007C4279" w:rsidP="007C4279">
      <w:pPr>
        <w:tabs>
          <w:tab w:val="left" w:pos="4920"/>
          <w:tab w:val="left" w:pos="5025"/>
          <w:tab w:val="left" w:pos="5040"/>
          <w:tab w:val="left" w:pos="5640"/>
          <w:tab w:val="left" w:pos="5670"/>
          <w:tab w:val="left" w:pos="5685"/>
        </w:tabs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ab/>
        <w:t xml:space="preserve">          </w:t>
      </w:r>
      <w:r w:rsidR="00953259" w:rsidRPr="00953259">
        <w:rPr>
          <w:rFonts w:ascii="Times New Roman" w:hAnsi="Times New Roman"/>
          <w:b/>
          <w:sz w:val="24"/>
        </w:rPr>
        <w:t>города Югорска</w:t>
      </w:r>
      <w:r>
        <w:rPr>
          <w:rFonts w:ascii="Times New Roman" w:hAnsi="Times New Roman"/>
          <w:b/>
          <w:sz w:val="24"/>
        </w:rPr>
        <w:t xml:space="preserve"> по противодействию</w:t>
      </w:r>
    </w:p>
    <w:p w:rsidR="00953259" w:rsidRDefault="00953259" w:rsidP="00953259">
      <w:pPr>
        <w:tabs>
          <w:tab w:val="left" w:pos="4920"/>
          <w:tab w:val="left" w:pos="5025"/>
          <w:tab w:val="left" w:pos="5040"/>
          <w:tab w:val="left" w:pos="5640"/>
          <w:tab w:val="left" w:pos="5670"/>
          <w:tab w:val="left" w:pos="5685"/>
        </w:tabs>
        <w:jc w:val="right"/>
        <w:rPr>
          <w:rFonts w:ascii="Times New Roman" w:hAnsi="Times New Roman"/>
          <w:sz w:val="24"/>
        </w:rPr>
      </w:pPr>
      <w:r w:rsidRPr="00953259">
        <w:rPr>
          <w:rFonts w:ascii="Times New Roman" w:hAnsi="Times New Roman"/>
          <w:b/>
          <w:sz w:val="24"/>
        </w:rPr>
        <w:t>экстремистской деятельности</w:t>
      </w:r>
    </w:p>
    <w:p w:rsidR="00953259" w:rsidRPr="00953259" w:rsidRDefault="00953259" w:rsidP="00953259">
      <w:pPr>
        <w:widowControl/>
        <w:suppressAutoHyphens w:val="0"/>
        <w:spacing w:line="276" w:lineRule="auto"/>
        <w:jc w:val="right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______________________ Р.З. Салахов</w:t>
      </w:r>
    </w:p>
    <w:p w:rsidR="00953259" w:rsidRPr="00953259" w:rsidRDefault="00953259" w:rsidP="00953259">
      <w:pPr>
        <w:widowControl/>
        <w:suppressAutoHyphens w:val="0"/>
        <w:spacing w:line="276" w:lineRule="auto"/>
        <w:jc w:val="right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«_____» __________________ 2014 года</w:t>
      </w:r>
    </w:p>
    <w:p w:rsidR="00953259" w:rsidRPr="00953259" w:rsidRDefault="00953259" w:rsidP="00953259">
      <w:pPr>
        <w:widowControl/>
        <w:suppressAutoHyphens w:val="0"/>
        <w:spacing w:after="200" w:line="276" w:lineRule="auto"/>
        <w:jc w:val="center"/>
        <w:rPr>
          <w:rFonts w:ascii="Times New Roman" w:eastAsiaTheme="minorHAnsi" w:hAnsi="Times New Roman"/>
          <w:kern w:val="0"/>
          <w:sz w:val="24"/>
        </w:rPr>
      </w:pPr>
    </w:p>
    <w:p w:rsidR="00953259" w:rsidRPr="00953259" w:rsidRDefault="00953259" w:rsidP="00953259">
      <w:pPr>
        <w:widowControl/>
        <w:suppressAutoHyphens w:val="0"/>
        <w:spacing w:after="200"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953259">
        <w:rPr>
          <w:rFonts w:ascii="Times New Roman" w:eastAsiaTheme="minorHAnsi" w:hAnsi="Times New Roman"/>
          <w:b/>
          <w:kern w:val="0"/>
          <w:sz w:val="24"/>
        </w:rPr>
        <w:t>ПЛАН</w:t>
      </w:r>
    </w:p>
    <w:p w:rsidR="00953259" w:rsidRDefault="00953259" w:rsidP="00953259">
      <w:pPr>
        <w:jc w:val="center"/>
        <w:rPr>
          <w:rFonts w:ascii="Times New Roman" w:eastAsiaTheme="minorHAnsi" w:hAnsi="Times New Roman"/>
          <w:b/>
          <w:kern w:val="0"/>
          <w:sz w:val="28"/>
          <w:szCs w:val="28"/>
        </w:rPr>
      </w:pPr>
      <w:r w:rsidRPr="00953259">
        <w:rPr>
          <w:rFonts w:ascii="Times New Roman" w:hAnsi="Times New Roman"/>
          <w:b/>
          <w:sz w:val="28"/>
          <w:szCs w:val="28"/>
        </w:rPr>
        <w:t>работы межведомственной комиссии города Югорска по противодействию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259">
        <w:rPr>
          <w:rFonts w:ascii="Times New Roman" w:hAnsi="Times New Roman"/>
          <w:b/>
          <w:sz w:val="28"/>
          <w:szCs w:val="28"/>
        </w:rPr>
        <w:t>экстремистской деятельности</w:t>
      </w:r>
    </w:p>
    <w:p w:rsidR="00953259" w:rsidRPr="00E36D2B" w:rsidRDefault="00953259" w:rsidP="00E36D2B">
      <w:pPr>
        <w:jc w:val="center"/>
        <w:rPr>
          <w:rFonts w:ascii="Times New Roman" w:hAnsi="Times New Roman"/>
          <w:sz w:val="28"/>
          <w:szCs w:val="28"/>
        </w:rPr>
      </w:pPr>
      <w:r w:rsidRPr="00953259">
        <w:rPr>
          <w:rFonts w:ascii="Times New Roman" w:eastAsiaTheme="minorHAnsi" w:hAnsi="Times New Roman"/>
          <w:b/>
          <w:kern w:val="0"/>
          <w:sz w:val="28"/>
          <w:szCs w:val="28"/>
        </w:rPr>
        <w:t>на 2015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5244"/>
        <w:gridCol w:w="2552"/>
      </w:tblGrid>
      <w:tr w:rsidR="00953259" w:rsidRPr="00953259" w:rsidTr="00E36D2B">
        <w:tc>
          <w:tcPr>
            <w:tcW w:w="959" w:type="dxa"/>
          </w:tcPr>
          <w:p w:rsidR="00953259" w:rsidRPr="00953259" w:rsidRDefault="00953259" w:rsidP="00953259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№</w:t>
            </w:r>
          </w:p>
          <w:p w:rsidR="00953259" w:rsidRPr="00953259" w:rsidRDefault="00953259" w:rsidP="00953259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proofErr w:type="gramStart"/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6946" w:type="dxa"/>
          </w:tcPr>
          <w:p w:rsidR="00953259" w:rsidRPr="00953259" w:rsidRDefault="00953259" w:rsidP="00953259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Наименование рассматриваемого вопроса</w:t>
            </w:r>
          </w:p>
        </w:tc>
        <w:tc>
          <w:tcPr>
            <w:tcW w:w="5244" w:type="dxa"/>
          </w:tcPr>
          <w:p w:rsidR="00953259" w:rsidRPr="00953259" w:rsidRDefault="00953259" w:rsidP="00953259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Должностное лицо, ответственное за подготовку вопроса</w:t>
            </w:r>
          </w:p>
        </w:tc>
        <w:tc>
          <w:tcPr>
            <w:tcW w:w="2552" w:type="dxa"/>
          </w:tcPr>
          <w:p w:rsidR="00953259" w:rsidRPr="00953259" w:rsidRDefault="00953259" w:rsidP="00953259">
            <w:pPr>
              <w:widowControl/>
              <w:suppressAutoHyphens w:val="0"/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b/>
                <w:kern w:val="0"/>
                <w:sz w:val="24"/>
              </w:rPr>
              <w:t>Срок рассмотрения</w:t>
            </w:r>
          </w:p>
        </w:tc>
      </w:tr>
      <w:tr w:rsidR="00953259" w:rsidRPr="00953259" w:rsidTr="00E36D2B">
        <w:tc>
          <w:tcPr>
            <w:tcW w:w="959" w:type="dxa"/>
          </w:tcPr>
          <w:p w:rsidR="00953259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</w:t>
            </w:r>
            <w:r w:rsidR="00953259" w:rsidRPr="00953259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953259" w:rsidRPr="00953259" w:rsidRDefault="00BF57DB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Отчет</w:t>
            </w:r>
            <w:r w:rsidR="00953259">
              <w:rPr>
                <w:rFonts w:ascii="Times New Roman" w:hAnsi="Times New Roman"/>
                <w:sz w:val="24"/>
              </w:rPr>
              <w:t xml:space="preserve"> о проведенных в 2014 году и планируемых к проведению в 2015 году профилактических мероприятий по предупреждению фактов националистического или религиозного экстремизма</w:t>
            </w:r>
            <w:r w:rsidR="00FD5118">
              <w:rPr>
                <w:rFonts w:ascii="Times New Roman" w:hAnsi="Times New Roman"/>
                <w:sz w:val="24"/>
              </w:rPr>
              <w:t>, ксенофобии</w:t>
            </w:r>
            <w:r w:rsidR="00953259">
              <w:rPr>
                <w:rFonts w:ascii="Times New Roman" w:hAnsi="Times New Roman"/>
                <w:sz w:val="24"/>
              </w:rPr>
              <w:t xml:space="preserve"> в образовательных учреждениях (круглые столы, диспуты, встречи и др.)</w:t>
            </w:r>
            <w:proofErr w:type="gramEnd"/>
          </w:p>
        </w:tc>
        <w:tc>
          <w:tcPr>
            <w:tcW w:w="5244" w:type="dxa"/>
          </w:tcPr>
          <w:p w:rsidR="00953259" w:rsidRDefault="00953259" w:rsidP="00953259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322F2E" w:rsidRDefault="00322F2E" w:rsidP="00953259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</w:p>
          <w:p w:rsidR="00BF57DB" w:rsidRDefault="00322F2E" w:rsidP="00953259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Руководители общеобразовател</w:t>
            </w:r>
            <w:r w:rsidR="00BF57DB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ьных учреждений города Югорска</w:t>
            </w:r>
          </w:p>
          <w:p w:rsidR="00322F2E" w:rsidRPr="00953259" w:rsidRDefault="00BF57DB" w:rsidP="00953259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Руководители </w:t>
            </w:r>
            <w:r w:rsidR="00322F2E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учреждений </w:t>
            </w:r>
            <w:proofErr w:type="gramStart"/>
            <w:r w:rsidR="00322F2E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дополнительного</w:t>
            </w:r>
            <w:proofErr w:type="gramEnd"/>
            <w:r w:rsidR="00322F2E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образования детей</w:t>
            </w:r>
          </w:p>
        </w:tc>
        <w:tc>
          <w:tcPr>
            <w:tcW w:w="2552" w:type="dxa"/>
          </w:tcPr>
          <w:p w:rsidR="00953259" w:rsidRPr="00953259" w:rsidRDefault="005D0383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1 квартал</w:t>
            </w:r>
          </w:p>
        </w:tc>
      </w:tr>
      <w:tr w:rsidR="002379CA" w:rsidRPr="00953259" w:rsidTr="00E36D2B">
        <w:tc>
          <w:tcPr>
            <w:tcW w:w="959" w:type="dxa"/>
          </w:tcPr>
          <w:p w:rsidR="002379CA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2</w:t>
            </w:r>
            <w:r w:rsidR="002379CA" w:rsidRPr="00953259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2379CA" w:rsidRPr="00BF57DB" w:rsidRDefault="002379CA" w:rsidP="00BF57D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О взаимодействии в сфере профилактики проявлений экстремизма </w:t>
            </w:r>
            <w:r>
              <w:rPr>
                <w:rFonts w:ascii="Times New Roman" w:hAnsi="Times New Roman"/>
                <w:sz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</w:rPr>
              <w:t>горску</w:t>
            </w:r>
            <w:proofErr w:type="spellEnd"/>
            <w:r w:rsidR="00BF57D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и религиозных объединений и групп города Югорска</w:t>
            </w:r>
          </w:p>
        </w:tc>
        <w:tc>
          <w:tcPr>
            <w:tcW w:w="5244" w:type="dxa"/>
          </w:tcPr>
          <w:p w:rsidR="002379CA" w:rsidRDefault="002379CA" w:rsidP="008C025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</w:rPr>
              <w:t>горску</w:t>
            </w:r>
            <w:proofErr w:type="spellEnd"/>
          </w:p>
          <w:p w:rsidR="002379CA" w:rsidRPr="00953259" w:rsidRDefault="002379CA" w:rsidP="008C025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религиозных объединений традиционного вероисповедания </w:t>
            </w:r>
          </w:p>
        </w:tc>
        <w:tc>
          <w:tcPr>
            <w:tcW w:w="2552" w:type="dxa"/>
          </w:tcPr>
          <w:p w:rsidR="002379CA" w:rsidRPr="00953259" w:rsidRDefault="002379CA" w:rsidP="008C0252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1 квартал</w:t>
            </w:r>
          </w:p>
        </w:tc>
      </w:tr>
      <w:tr w:rsidR="00FD5118" w:rsidRPr="00953259" w:rsidTr="00E36D2B">
        <w:tc>
          <w:tcPr>
            <w:tcW w:w="959" w:type="dxa"/>
          </w:tcPr>
          <w:p w:rsidR="00FD5118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3</w:t>
            </w:r>
            <w:r w:rsidR="00FD5118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FD5118" w:rsidRDefault="00FD5118" w:rsidP="00E36D2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Информация о  НКО, осуществляющих деятельность на территории города Югорска и Советского района, финансируемых из-за рубежа; в том числе религиозных организациях нетрадиционного  вероисповедания и организациях националистического толка, созданных в связи с событиями на Украине</w:t>
            </w:r>
            <w:r w:rsidR="00E36D2B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  <w:tc>
          <w:tcPr>
            <w:tcW w:w="5244" w:type="dxa"/>
          </w:tcPr>
          <w:p w:rsidR="00E36D2B" w:rsidRPr="00953259" w:rsidRDefault="00E36D2B" w:rsidP="00E36D2B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 7 отделения (с дислокацией в городе </w:t>
            </w:r>
            <w:proofErr w:type="spellStart"/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Югорске</w:t>
            </w:r>
            <w:proofErr w:type="spellEnd"/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) службы по ХМАО-Югре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РУ ФСБ РФ по Тюменской области</w:t>
            </w:r>
          </w:p>
          <w:p w:rsidR="00E36D2B" w:rsidRDefault="00E36D2B" w:rsidP="00E36D2B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953259">
              <w:rPr>
                <w:rFonts w:ascii="Times New Roman" w:eastAsiaTheme="minorHAnsi" w:hAnsi="Times New Roman"/>
                <w:kern w:val="0"/>
                <w:sz w:val="24"/>
              </w:rPr>
              <w:t xml:space="preserve">Начальник ОМВД России по </w:t>
            </w:r>
            <w:proofErr w:type="spellStart"/>
            <w:r w:rsidRPr="00953259">
              <w:rPr>
                <w:rFonts w:ascii="Times New Roman" w:eastAsiaTheme="minorHAnsi" w:hAnsi="Times New Roman"/>
                <w:kern w:val="0"/>
                <w:sz w:val="24"/>
              </w:rPr>
              <w:t>г</w:t>
            </w:r>
            <w:proofErr w:type="gramStart"/>
            <w:r w:rsidRPr="00953259">
              <w:rPr>
                <w:rFonts w:ascii="Times New Roman" w:eastAsiaTheme="minorHAnsi" w:hAnsi="Times New Roman"/>
                <w:kern w:val="0"/>
                <w:sz w:val="24"/>
              </w:rPr>
              <w:t>.Ю</w:t>
            </w:r>
            <w:proofErr w:type="gramEnd"/>
            <w:r w:rsidRPr="00953259">
              <w:rPr>
                <w:rFonts w:ascii="Times New Roman" w:eastAsiaTheme="minorHAnsi" w:hAnsi="Times New Roman"/>
                <w:kern w:val="0"/>
                <w:sz w:val="24"/>
              </w:rPr>
              <w:t>горску</w:t>
            </w:r>
            <w:proofErr w:type="spellEnd"/>
          </w:p>
          <w:p w:rsidR="00E36D2B" w:rsidRDefault="00E36D2B" w:rsidP="00E36D2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Представитель общественной организации «Украинский культурно-деловой центр «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>»</w:t>
            </w:r>
            <w:r w:rsidR="00322F2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744C1E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</w:tc>
        <w:tc>
          <w:tcPr>
            <w:tcW w:w="2552" w:type="dxa"/>
          </w:tcPr>
          <w:p w:rsidR="00FD5118" w:rsidRDefault="00E36D2B" w:rsidP="008C0252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1 квартал</w:t>
            </w:r>
          </w:p>
        </w:tc>
      </w:tr>
      <w:tr w:rsidR="00597455" w:rsidRPr="00953259" w:rsidTr="00E36D2B">
        <w:tc>
          <w:tcPr>
            <w:tcW w:w="959" w:type="dxa"/>
          </w:tcPr>
          <w:p w:rsidR="00597455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4</w:t>
            </w:r>
            <w:r w:rsidR="00597455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597455" w:rsidRDefault="00597455" w:rsidP="00E36D2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О корректировке муниципальной программы </w:t>
            </w:r>
            <w:r w:rsidR="007C4279"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«</w:t>
            </w:r>
            <w:r w:rsidR="007C4279"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Профилактика экстремизма, </w:t>
            </w:r>
            <w:r w:rsidR="007C4279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г</w:t>
            </w:r>
            <w:r w:rsidR="007C4279"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армонизация межэтнических и межкультурных отношений, укрепление</w:t>
            </w:r>
            <w:r w:rsidR="007C4279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 </w:t>
            </w:r>
            <w:r w:rsidR="007C4279"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толерантности на 2014-2020 годы</w:t>
            </w:r>
            <w:r w:rsidR="007C4279"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5244" w:type="dxa"/>
          </w:tcPr>
          <w:p w:rsidR="00597455" w:rsidRDefault="007C4279" w:rsidP="00E36D2B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по вопросам общественной безопасности </w:t>
            </w:r>
            <w:r>
              <w:rPr>
                <w:rFonts w:ascii="Times New Roman" w:hAnsi="Times New Roman"/>
                <w:sz w:val="24"/>
              </w:rPr>
              <w:t>администрации города Югорска</w:t>
            </w:r>
          </w:p>
          <w:p w:rsidR="007C4279" w:rsidRPr="00953259" w:rsidRDefault="007C4279" w:rsidP="00E36D2B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2552" w:type="dxa"/>
          </w:tcPr>
          <w:p w:rsidR="00597455" w:rsidRDefault="007C4279" w:rsidP="008C0252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1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5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Pr="006863FF" w:rsidRDefault="006863FF" w:rsidP="006863F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решений </w:t>
            </w:r>
            <w:r>
              <w:rPr>
                <w:rFonts w:ascii="Times New Roman" w:hAnsi="Times New Roman"/>
                <w:sz w:val="24"/>
              </w:rPr>
              <w:t>комиссии</w:t>
            </w:r>
            <w:r w:rsidRPr="006863FF">
              <w:rPr>
                <w:rFonts w:ascii="Times New Roman" w:hAnsi="Times New Roman"/>
                <w:sz w:val="24"/>
              </w:rPr>
              <w:t xml:space="preserve">, принятых в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6863FF">
              <w:rPr>
                <w:rFonts w:ascii="Times New Roman" w:hAnsi="Times New Roman"/>
                <w:sz w:val="24"/>
              </w:rPr>
              <w:t xml:space="preserve"> квартале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6863FF">
              <w:rPr>
                <w:rFonts w:ascii="Times New Roman" w:hAnsi="Times New Roman"/>
                <w:sz w:val="24"/>
              </w:rPr>
              <w:t xml:space="preserve"> года  </w:t>
            </w:r>
          </w:p>
        </w:tc>
        <w:tc>
          <w:tcPr>
            <w:tcW w:w="5244" w:type="dxa"/>
          </w:tcPr>
          <w:p w:rsidR="006863FF" w:rsidRDefault="006863FF" w:rsidP="006863F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8C0252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2379CA" w:rsidRPr="00953259" w:rsidTr="00E36D2B">
        <w:tc>
          <w:tcPr>
            <w:tcW w:w="959" w:type="dxa"/>
          </w:tcPr>
          <w:p w:rsidR="002379CA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6</w:t>
            </w:r>
            <w:r w:rsidR="002379CA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2379CA" w:rsidRPr="00AD037E" w:rsidRDefault="002379CA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BF57DB">
              <w:rPr>
                <w:rFonts w:ascii="Times New Roman" w:hAnsi="Times New Roman"/>
                <w:sz w:val="24"/>
              </w:rPr>
              <w:t>тчет о</w:t>
            </w:r>
            <w:r>
              <w:rPr>
                <w:rFonts w:ascii="Times New Roman" w:hAnsi="Times New Roman"/>
                <w:sz w:val="24"/>
              </w:rPr>
              <w:t xml:space="preserve"> профилактической работе по предотвращению </w:t>
            </w:r>
            <w:r>
              <w:rPr>
                <w:rFonts w:ascii="Times New Roman" w:hAnsi="Times New Roman"/>
                <w:sz w:val="24"/>
              </w:rPr>
              <w:lastRenderedPageBreak/>
              <w:t>проявлений национального и религиозного экстремизма в местах компактного проживания иностранных граждан</w:t>
            </w:r>
            <w:r w:rsidR="00322F2E">
              <w:rPr>
                <w:rFonts w:ascii="Times New Roman" w:hAnsi="Times New Roman"/>
                <w:sz w:val="24"/>
              </w:rPr>
              <w:t xml:space="preserve"> в 2014 году и за 1 квартал 2015 года</w:t>
            </w:r>
          </w:p>
        </w:tc>
        <w:tc>
          <w:tcPr>
            <w:tcW w:w="5244" w:type="dxa"/>
          </w:tcPr>
          <w:p w:rsidR="002379CA" w:rsidRDefault="002379CA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отделения УФМС России по ХМАО-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Югре в городе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Югорске</w:t>
            </w:r>
            <w:proofErr w:type="spellEnd"/>
          </w:p>
          <w:p w:rsidR="002379CA" w:rsidRDefault="002379CA" w:rsidP="008C025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</w:rPr>
              <w:t>горску</w:t>
            </w:r>
            <w:proofErr w:type="spellEnd"/>
          </w:p>
        </w:tc>
        <w:tc>
          <w:tcPr>
            <w:tcW w:w="2552" w:type="dxa"/>
          </w:tcPr>
          <w:p w:rsidR="002379CA" w:rsidRDefault="002379CA" w:rsidP="008C025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2 квартал</w:t>
            </w:r>
          </w:p>
        </w:tc>
      </w:tr>
      <w:tr w:rsidR="002379CA" w:rsidRPr="00953259" w:rsidTr="00E36D2B">
        <w:tc>
          <w:tcPr>
            <w:tcW w:w="959" w:type="dxa"/>
          </w:tcPr>
          <w:p w:rsidR="002379CA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lastRenderedPageBreak/>
              <w:t>7</w:t>
            </w:r>
            <w:r w:rsidR="002379CA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2379CA" w:rsidRPr="00953259" w:rsidRDefault="00BF57DB" w:rsidP="00BF57DB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Информация об организации</w:t>
            </w:r>
            <w:r w:rsidR="002379CA">
              <w:rPr>
                <w:rFonts w:ascii="Times New Roman" w:hAnsi="Times New Roman"/>
                <w:sz w:val="24"/>
              </w:rPr>
              <w:t xml:space="preserve"> отдыха детей и молодежи в оздоровительных лагерях с учетом создания среды межэтнического взаимодействия</w:t>
            </w:r>
          </w:p>
        </w:tc>
        <w:tc>
          <w:tcPr>
            <w:tcW w:w="5244" w:type="dxa"/>
          </w:tcPr>
          <w:p w:rsidR="00322F2E" w:rsidRDefault="002379CA" w:rsidP="002379C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администрации города Югорска</w:t>
            </w:r>
          </w:p>
          <w:p w:rsidR="002379CA" w:rsidRPr="00322F2E" w:rsidRDefault="00322F2E" w:rsidP="00322F2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Югорска</w:t>
            </w:r>
          </w:p>
        </w:tc>
        <w:tc>
          <w:tcPr>
            <w:tcW w:w="2552" w:type="dxa"/>
          </w:tcPr>
          <w:p w:rsidR="002379CA" w:rsidRPr="00953259" w:rsidRDefault="002379CA" w:rsidP="008C0252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E36D2B" w:rsidRPr="00953259" w:rsidTr="00E36D2B">
        <w:tc>
          <w:tcPr>
            <w:tcW w:w="959" w:type="dxa"/>
          </w:tcPr>
          <w:p w:rsidR="00E36D2B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8</w:t>
            </w:r>
            <w:r w:rsidR="00E36D2B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E36D2B" w:rsidRDefault="00E36D2B" w:rsidP="00E36D2B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толерантности в сфере образования</w:t>
            </w:r>
          </w:p>
        </w:tc>
        <w:tc>
          <w:tcPr>
            <w:tcW w:w="5244" w:type="dxa"/>
          </w:tcPr>
          <w:p w:rsidR="00E36D2B" w:rsidRDefault="00E36D2B" w:rsidP="00E36D2B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E36D2B" w:rsidRDefault="00E36D2B" w:rsidP="00E36D2B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E36D2B" w:rsidRDefault="00E36D2B" w:rsidP="00E36D2B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Начальник ТКДН и ЗП администрации города Югорска</w:t>
            </w:r>
          </w:p>
          <w:p w:rsidR="00E36D2B" w:rsidRDefault="00E36D2B" w:rsidP="00E36D2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делам несовершеннолетних ОМВД  России по городу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E36D2B" w:rsidRDefault="00E36D2B" w:rsidP="008C0252">
            <w:pPr>
              <w:widowControl/>
              <w:suppressAutoHyphens w:val="0"/>
              <w:ind w:left="-91" w:right="-88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9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P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решений </w:t>
            </w:r>
            <w:r>
              <w:rPr>
                <w:rFonts w:ascii="Times New Roman" w:hAnsi="Times New Roman"/>
                <w:sz w:val="24"/>
              </w:rPr>
              <w:t>комиссии</w:t>
            </w:r>
            <w:r w:rsidRPr="006863FF">
              <w:rPr>
                <w:rFonts w:ascii="Times New Roman" w:hAnsi="Times New Roman"/>
                <w:sz w:val="24"/>
              </w:rPr>
              <w:t>, принятых в</w:t>
            </w:r>
            <w:r>
              <w:rPr>
                <w:rFonts w:ascii="Times New Roman" w:hAnsi="Times New Roman"/>
                <w:sz w:val="24"/>
              </w:rPr>
              <w:t>о 2</w:t>
            </w:r>
            <w:r w:rsidRPr="006863FF">
              <w:rPr>
                <w:rFonts w:ascii="Times New Roman" w:hAnsi="Times New Roman"/>
                <w:sz w:val="24"/>
              </w:rPr>
              <w:t xml:space="preserve"> квартале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6863FF">
              <w:rPr>
                <w:rFonts w:ascii="Times New Roman" w:hAnsi="Times New Roman"/>
                <w:sz w:val="24"/>
              </w:rPr>
              <w:t xml:space="preserve"> года  </w:t>
            </w:r>
          </w:p>
        </w:tc>
        <w:tc>
          <w:tcPr>
            <w:tcW w:w="5244" w:type="dxa"/>
          </w:tcPr>
          <w:p w:rsid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8C0252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10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Pr="002379CA" w:rsidRDefault="006863FF" w:rsidP="002379CA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О мероприятиях по информационно-пропагандистскому сопровождению 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противодействия экстремизму </w:t>
            </w:r>
            <w:r>
              <w:rPr>
                <w:rFonts w:ascii="Times New Roman" w:hAnsi="Times New Roman"/>
                <w:sz w:val="24"/>
              </w:rPr>
              <w:t>в СМИ в 1 полугодии 2014 года</w:t>
            </w:r>
          </w:p>
        </w:tc>
        <w:tc>
          <w:tcPr>
            <w:tcW w:w="5244" w:type="dxa"/>
          </w:tcPr>
          <w:p w:rsidR="006863FF" w:rsidRDefault="00744C1E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информационной политики администрации города Югорска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863FF">
              <w:rPr>
                <w:rFonts w:ascii="Times New Roman" w:hAnsi="Times New Roman"/>
                <w:sz w:val="24"/>
              </w:rPr>
              <w:t>Директор-главный редактор МУП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863FF">
              <w:rPr>
                <w:rFonts w:ascii="Times New Roman" w:hAnsi="Times New Roman"/>
                <w:sz w:val="24"/>
              </w:rPr>
              <w:t>г. Югорска «Югорский информационно-издательский центр»</w:t>
            </w: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11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 об исполнении  решений  межведомственной комиссии, принятых в 1 полугодии 2015 года</w:t>
            </w:r>
          </w:p>
        </w:tc>
        <w:tc>
          <w:tcPr>
            <w:tcW w:w="5244" w:type="dxa"/>
          </w:tcPr>
          <w:p w:rsidR="006863FF" w:rsidRDefault="006863FF" w:rsidP="006863F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12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DF272F">
            <w:pPr>
              <w:pStyle w:val="31"/>
              <w:snapToGrid w:val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 о  ходе выполнения     мероприятий  по поддержанию межконфессионального мира и согласия  в рамках реализации </w:t>
            </w:r>
            <w:r>
              <w:rPr>
                <w:rStyle w:val="FontStyle12"/>
                <w:rFonts w:ascii="Times New Roman" w:hAnsi="Times New Roman"/>
                <w:sz w:val="24"/>
              </w:rPr>
              <w:t xml:space="preserve">муниципальной программы города Югорска 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«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Профилактика экстремизма, 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г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армонизация межэтнических и межкультурных отношений, укрепление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 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толерантности на 2014-2020 годы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  <w:r w:rsidR="00744C1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 1 полугодии 2015 года</w:t>
            </w:r>
          </w:p>
        </w:tc>
        <w:tc>
          <w:tcPr>
            <w:tcW w:w="5244" w:type="dxa"/>
          </w:tcPr>
          <w:p w:rsidR="00744C1E" w:rsidRDefault="00744C1E" w:rsidP="00744C1E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по вопросам общественной безопасности </w:t>
            </w:r>
            <w:r>
              <w:rPr>
                <w:rFonts w:ascii="Times New Roman" w:hAnsi="Times New Roman"/>
                <w:sz w:val="24"/>
              </w:rPr>
              <w:t>администрации города Югорска</w:t>
            </w:r>
          </w:p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 администрации города Югорска</w:t>
            </w:r>
          </w:p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Югорска</w:t>
            </w:r>
          </w:p>
          <w:p w:rsidR="006863FF" w:rsidRPr="00744C1E" w:rsidRDefault="006863FF" w:rsidP="00ED01D1">
            <w:pPr>
              <w:pStyle w:val="a3"/>
              <w:jc w:val="both"/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образования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>информационной политики</w:t>
            </w:r>
            <w:r w:rsidRPr="00953259"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 администрации города Югорска</w:t>
            </w:r>
          </w:p>
        </w:tc>
        <w:tc>
          <w:tcPr>
            <w:tcW w:w="2552" w:type="dxa"/>
          </w:tcPr>
          <w:p w:rsidR="006863FF" w:rsidRDefault="006863FF" w:rsidP="005D038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13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DF272F">
            <w:pPr>
              <w:pStyle w:val="31"/>
              <w:snapToGrid w:val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мерах по укреплению толерантности и профилактике  экстремизма в молодежной среде, в том числе о реализации мероприятий  </w:t>
            </w:r>
            <w:r>
              <w:rPr>
                <w:rStyle w:val="FontStyle12"/>
                <w:rFonts w:ascii="Times New Roman" w:hAnsi="Times New Roman"/>
                <w:sz w:val="24"/>
              </w:rPr>
              <w:t xml:space="preserve">муниципальной программы города Югорска 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lastRenderedPageBreak/>
              <w:t>«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Профилактика экстремизма, 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г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армонизация межэтнических и межкультурных отношений, укрепление</w:t>
            </w:r>
            <w:r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 xml:space="preserve"> </w:t>
            </w:r>
            <w:r w:rsidRPr="0045755E">
              <w:rPr>
                <w:rFonts w:ascii="Times New Roman" w:eastAsia="Times New Roman" w:hAnsi="Times New Roman" w:cs="Calibri"/>
                <w:bCs/>
                <w:sz w:val="24"/>
                <w:lang w:eastAsia="ru-RU"/>
              </w:rPr>
              <w:t>толерантности на 2014-2020 годы</w:t>
            </w:r>
            <w:r w:rsidRPr="0045755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5244" w:type="dxa"/>
          </w:tcPr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социальной политики  администрации города Югорска</w:t>
            </w:r>
          </w:p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Директор БУ СПО ХМАО-Югры «Югорский </w:t>
            </w:r>
            <w:r>
              <w:rPr>
                <w:rFonts w:ascii="Times New Roman" w:hAnsi="Times New Roman"/>
                <w:sz w:val="24"/>
              </w:rPr>
              <w:lastRenderedPageBreak/>
              <w:t>политехнический колледж»</w:t>
            </w:r>
          </w:p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lastRenderedPageBreak/>
              <w:t>14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мероприятиях, приуроченных к Международному дню толерантности</w:t>
            </w:r>
          </w:p>
        </w:tc>
        <w:tc>
          <w:tcPr>
            <w:tcW w:w="5244" w:type="dxa"/>
          </w:tcPr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политики администрации города Югорска</w:t>
            </w: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Югорска</w:t>
            </w: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6863FF" w:rsidRDefault="006863FF" w:rsidP="005D0383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Югорска</w:t>
            </w:r>
          </w:p>
          <w:p w:rsidR="006863FF" w:rsidRDefault="006863FF" w:rsidP="005D0383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552" w:type="dxa"/>
          </w:tcPr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6946" w:type="dxa"/>
          </w:tcPr>
          <w:p w:rsidR="006863FF" w:rsidRPr="006863FF" w:rsidRDefault="006863FF" w:rsidP="006863F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863FF">
              <w:rPr>
                <w:rFonts w:ascii="Times New Roman" w:hAnsi="Times New Roman"/>
                <w:sz w:val="24"/>
              </w:rPr>
              <w:t xml:space="preserve">Информация  об исполнении  решений </w:t>
            </w:r>
            <w:r>
              <w:rPr>
                <w:rFonts w:ascii="Times New Roman" w:hAnsi="Times New Roman"/>
                <w:sz w:val="24"/>
              </w:rPr>
              <w:t>комиссии</w:t>
            </w:r>
            <w:r w:rsidRPr="006863FF">
              <w:rPr>
                <w:rFonts w:ascii="Times New Roman" w:hAnsi="Times New Roman"/>
                <w:sz w:val="24"/>
              </w:rPr>
              <w:t xml:space="preserve">, принятых в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6863FF">
              <w:rPr>
                <w:rFonts w:ascii="Times New Roman" w:hAnsi="Times New Roman"/>
                <w:sz w:val="24"/>
              </w:rPr>
              <w:t xml:space="preserve"> квартале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6863FF">
              <w:rPr>
                <w:rFonts w:ascii="Times New Roman" w:hAnsi="Times New Roman"/>
                <w:sz w:val="24"/>
              </w:rPr>
              <w:t xml:space="preserve"> года  </w:t>
            </w:r>
          </w:p>
        </w:tc>
        <w:tc>
          <w:tcPr>
            <w:tcW w:w="5244" w:type="dxa"/>
          </w:tcPr>
          <w:p w:rsid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6863FF" w:rsidRDefault="006863FF" w:rsidP="008C0252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8C0252">
            <w:pPr>
              <w:pStyle w:val="a3"/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6863FF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16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2379CA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выполнении плана мероприятий информационно-пропагандистского сопровождения противодействия экстремизму в СМИ за 2015 год</w:t>
            </w:r>
          </w:p>
        </w:tc>
        <w:tc>
          <w:tcPr>
            <w:tcW w:w="5244" w:type="dxa"/>
          </w:tcPr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Директор-главный редактор МУП    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</w:rPr>
              <w:t>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«Югорский информационно-издательский центр»</w:t>
            </w: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17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5D0383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результатах  мониторинга межконфессиональной и межэтнической ситуации в городе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2015 год</w:t>
            </w:r>
          </w:p>
        </w:tc>
        <w:tc>
          <w:tcPr>
            <w:tcW w:w="5244" w:type="dxa"/>
          </w:tcPr>
          <w:p w:rsidR="006863FF" w:rsidRDefault="00744C1E" w:rsidP="00744C1E">
            <w:pPr>
              <w:suppressLineNumbers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lang w:bidi="en-US"/>
              </w:rPr>
              <w:t xml:space="preserve">Начальник управления по вопросам общественной безопасности </w:t>
            </w:r>
            <w:r>
              <w:rPr>
                <w:rFonts w:ascii="Times New Roman" w:hAnsi="Times New Roman"/>
                <w:sz w:val="24"/>
              </w:rPr>
              <w:t>администрации города Югорска</w:t>
            </w: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5D0383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18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 об исполнении  решений межведомственной комиссии, принятых в  2015 году</w:t>
            </w:r>
          </w:p>
        </w:tc>
        <w:tc>
          <w:tcPr>
            <w:tcW w:w="5244" w:type="dxa"/>
          </w:tcPr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 решений межведомственной комиссии</w:t>
            </w: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6863FF" w:rsidRPr="00953259" w:rsidTr="00E36D2B">
        <w:tc>
          <w:tcPr>
            <w:tcW w:w="959" w:type="dxa"/>
          </w:tcPr>
          <w:p w:rsidR="006863FF" w:rsidRPr="00953259" w:rsidRDefault="00322F2E" w:rsidP="00953259">
            <w:pPr>
              <w:widowControl/>
              <w:suppressAutoHyphens w:val="0"/>
              <w:jc w:val="both"/>
              <w:rPr>
                <w:rFonts w:ascii="Times New Roman" w:eastAsiaTheme="minorHAnsi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19</w:t>
            </w:r>
            <w:r w:rsidR="006863FF">
              <w:rPr>
                <w:rFonts w:ascii="Times New Roman" w:eastAsiaTheme="minorHAnsi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6863FF" w:rsidRPr="00DF272F" w:rsidRDefault="006863FF" w:rsidP="00DF272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межведомственной комиссии  города Югорска </w:t>
            </w:r>
            <w:r w:rsidRPr="006016FB">
              <w:rPr>
                <w:rFonts w:ascii="Times New Roman" w:hAnsi="Times New Roman"/>
                <w:bCs/>
                <w:sz w:val="24"/>
              </w:rPr>
              <w:t>по противодействию экстремистской деятельности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2016 год</w:t>
            </w:r>
          </w:p>
        </w:tc>
        <w:tc>
          <w:tcPr>
            <w:tcW w:w="5244" w:type="dxa"/>
          </w:tcPr>
          <w:p w:rsidR="006863FF" w:rsidRDefault="006863FF" w:rsidP="00ED01D1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межведомственной комиссии</w:t>
            </w: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6863FF" w:rsidRDefault="006863FF" w:rsidP="00ED01D1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863FF" w:rsidRDefault="006863FF" w:rsidP="00DF272F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</w:tbl>
    <w:p w:rsidR="00953259" w:rsidRPr="007C4279" w:rsidRDefault="00953259" w:rsidP="007C427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E36D2B">
        <w:rPr>
          <w:rFonts w:ascii="Times New Roman" w:hAnsi="Times New Roman"/>
          <w:sz w:val="24"/>
        </w:rPr>
        <w:t xml:space="preserve">                               </w:t>
      </w:r>
    </w:p>
    <w:p w:rsidR="00953259" w:rsidRDefault="00953259" w:rsidP="009532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953259" w:rsidRDefault="00953259" w:rsidP="009532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rtl/>
        </w:rPr>
        <w:t>٭</w:t>
      </w:r>
      <w:r>
        <w:rPr>
          <w:rFonts w:ascii="Times New Roman" w:hAnsi="Times New Roman"/>
          <w:sz w:val="24"/>
          <w:cs/>
        </w:rPr>
        <w:t xml:space="preserve"> </w:t>
      </w:r>
      <w:r>
        <w:rPr>
          <w:rFonts w:ascii="Times New Roman" w:hAnsi="Times New Roman"/>
          <w:sz w:val="24"/>
        </w:rPr>
        <w:t>На каждом заседании межведомственной комиссии  уточняется повестка следующего заседания;</w:t>
      </w:r>
    </w:p>
    <w:p w:rsidR="00953259" w:rsidRDefault="00953259" w:rsidP="0095325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rtl/>
        </w:rPr>
        <w:t>٭</w:t>
      </w:r>
      <w:r>
        <w:rPr>
          <w:rFonts w:ascii="Times New Roman" w:hAnsi="Times New Roman"/>
          <w:sz w:val="24"/>
          <w:cs/>
        </w:rPr>
        <w:t xml:space="preserve"> </w:t>
      </w:r>
      <w:r>
        <w:rPr>
          <w:rFonts w:ascii="Times New Roman" w:hAnsi="Times New Roman"/>
          <w:sz w:val="24"/>
        </w:rPr>
        <w:t>Предложения по изменению и дополнению плана работы межведомственной комиссии вносятся на заседании комиссии.</w:t>
      </w:r>
    </w:p>
    <w:p w:rsidR="00953259" w:rsidRDefault="00953259" w:rsidP="00953259">
      <w:pPr>
        <w:jc w:val="both"/>
        <w:rPr>
          <w:rFonts w:ascii="Times New Roman" w:hAnsi="Times New Roman"/>
          <w:sz w:val="24"/>
        </w:rPr>
      </w:pPr>
    </w:p>
    <w:p w:rsidR="00953259" w:rsidRDefault="00953259" w:rsidP="00953259">
      <w:pPr>
        <w:jc w:val="both"/>
        <w:rPr>
          <w:rFonts w:ascii="Times New Roman" w:hAnsi="Times New Roman"/>
          <w:sz w:val="24"/>
        </w:rPr>
      </w:pPr>
    </w:p>
    <w:p w:rsidR="00176346" w:rsidRPr="00176346" w:rsidRDefault="00176346">
      <w:pPr>
        <w:rPr>
          <w:rFonts w:ascii="Times New Roman" w:hAnsi="Times New Roman"/>
          <w:b/>
          <w:sz w:val="24"/>
        </w:rPr>
      </w:pPr>
      <w:r w:rsidRPr="00176346">
        <w:rPr>
          <w:rFonts w:ascii="Times New Roman" w:hAnsi="Times New Roman"/>
          <w:b/>
          <w:sz w:val="24"/>
        </w:rPr>
        <w:t xml:space="preserve">Начальник управления по вопросам общественной безопасности </w:t>
      </w:r>
    </w:p>
    <w:p w:rsidR="00176346" w:rsidRPr="00176346" w:rsidRDefault="0017634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</w:t>
      </w:r>
      <w:r w:rsidRPr="00176346">
        <w:rPr>
          <w:rFonts w:ascii="Times New Roman" w:hAnsi="Times New Roman"/>
          <w:b/>
          <w:sz w:val="24"/>
        </w:rPr>
        <w:t>дминистрации города Югорска</w:t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2379CA">
        <w:rPr>
          <w:rFonts w:ascii="Times New Roman" w:hAnsi="Times New Roman"/>
          <w:b/>
          <w:sz w:val="24"/>
        </w:rPr>
        <w:tab/>
      </w:r>
      <w:r w:rsidRPr="00176346">
        <w:rPr>
          <w:rFonts w:ascii="Times New Roman" w:hAnsi="Times New Roman"/>
          <w:b/>
          <w:sz w:val="24"/>
        </w:rPr>
        <w:t xml:space="preserve">В.В. </w:t>
      </w:r>
      <w:proofErr w:type="spellStart"/>
      <w:r w:rsidRPr="00176346">
        <w:rPr>
          <w:rFonts w:ascii="Times New Roman" w:hAnsi="Times New Roman"/>
          <w:b/>
          <w:sz w:val="24"/>
        </w:rPr>
        <w:t>Грабовецкий</w:t>
      </w:r>
      <w:proofErr w:type="spellEnd"/>
    </w:p>
    <w:sectPr w:rsidR="00176346" w:rsidRPr="00176346" w:rsidSect="00E36D2B">
      <w:pgSz w:w="16837" w:h="11905" w:orient="landscape"/>
      <w:pgMar w:top="568" w:right="39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9"/>
    <w:rsid w:val="00163064"/>
    <w:rsid w:val="00176346"/>
    <w:rsid w:val="002379CA"/>
    <w:rsid w:val="00322F2E"/>
    <w:rsid w:val="005515A1"/>
    <w:rsid w:val="00597455"/>
    <w:rsid w:val="005D0383"/>
    <w:rsid w:val="006863FF"/>
    <w:rsid w:val="00744C1E"/>
    <w:rsid w:val="007C4279"/>
    <w:rsid w:val="00953259"/>
    <w:rsid w:val="00BF57DB"/>
    <w:rsid w:val="00D83618"/>
    <w:rsid w:val="00DF272F"/>
    <w:rsid w:val="00E36D2B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953259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953259"/>
    <w:pPr>
      <w:suppressLineNumbers/>
    </w:pPr>
  </w:style>
  <w:style w:type="paragraph" w:customStyle="1" w:styleId="31">
    <w:name w:val="Основной текст 31"/>
    <w:basedOn w:val="a"/>
    <w:rsid w:val="00953259"/>
    <w:pPr>
      <w:jc w:val="both"/>
    </w:pPr>
    <w:rPr>
      <w:szCs w:val="20"/>
    </w:rPr>
  </w:style>
  <w:style w:type="table" w:styleId="a4">
    <w:name w:val="Table Grid"/>
    <w:basedOn w:val="a1"/>
    <w:uiPriority w:val="59"/>
    <w:rsid w:val="0095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0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38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953259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953259"/>
    <w:pPr>
      <w:suppressLineNumbers/>
    </w:pPr>
  </w:style>
  <w:style w:type="paragraph" w:customStyle="1" w:styleId="31">
    <w:name w:val="Основной текст 31"/>
    <w:basedOn w:val="a"/>
    <w:rsid w:val="00953259"/>
    <w:pPr>
      <w:jc w:val="both"/>
    </w:pPr>
    <w:rPr>
      <w:szCs w:val="20"/>
    </w:rPr>
  </w:style>
  <w:style w:type="table" w:styleId="a4">
    <w:name w:val="Table Grid"/>
    <w:basedOn w:val="a1"/>
    <w:uiPriority w:val="59"/>
    <w:rsid w:val="0095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0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38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2014-12-16T11:34:00Z</cp:lastPrinted>
  <dcterms:created xsi:type="dcterms:W3CDTF">2014-12-08T08:47:00Z</dcterms:created>
  <dcterms:modified xsi:type="dcterms:W3CDTF">2014-12-17T05:32:00Z</dcterms:modified>
</cp:coreProperties>
</file>